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Haftflächen für Klebe- und Dichtarbeiten vorbehandeln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die Vorbehandlung saugender Haftflächen vor Klebe- und Dichtarbeiten mit TOPFORM Sprühprimer.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Saugende Haftflächen grundieren und Haftung verbessern</w:t>
      </w:r>
    </w:p>
    <w:p>
      <w:pPr>
        <w:pStyle w:val="Normal"/>
      </w:pPr>
      <w:r>
        <w:t xml:space="preserve">Bauteil: Baukörper / Anschlussfläche · Untergrundvorbereitung</w:t>
      </w:r>
    </w:p>
    <w:p>
      <w:pPr>
        <w:pStyle w:val="Normal"/>
      </w:pPr>
      <w:r>
        <w:t xml:space="preserve">Funktion: Grundierung und Haftvermittlung vor Klebe- und Dichtarbeiten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Haftflächen für Klebe- und Dichtarbeiten vorbehandeln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Saugende bzw. entsprechend dem eingesetzten Klebe- oder Dichtsystem zu grundierende Haftflächen vor der weiteren Verarbeitung mit einem geeigneten Primer vorbehandeln.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Untergrund von losen Bestandteilen, Staub und sonstigen haftungsmindernden Stoffen befreien. Primer gleichmäßig und dosiert auftragen und vor der weiteren Verarbeitung entsprechend den Produktangaben ablüften bzw. trocknen lassen.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 des vorgeschlagenen Primers:</w:t>
      </w:r>
    </w:p>
    <w:p>
      <w:pPr>
        <w:pStyle w:val="Normal"/>
      </w:pPr>
      <w:r>
        <w:t xml:space="preserve">- Sprühprimer zur Grundierung und Haftvermittlung</w:t>
      </w:r>
    </w:p>
    <w:p>
      <w:pPr>
        <w:pStyle w:val="Normal"/>
      </w:pPr>
      <w:r>
        <w:t xml:space="preserve">- schnelle Trocknung</w:t>
      </w:r>
    </w:p>
    <w:p>
      <w:pPr>
        <w:pStyle w:val="Normal"/>
      </w:pPr>
      <w:r>
        <w:t xml:space="preserve">- universell einstellbarer Düsenkopf</w:t>
      </w:r>
    </w:p>
    <w:p>
      <w:pPr>
        <w:pStyle w:val="Normal"/>
      </w:pPr>
      <w:r>
        <w:t xml:space="preserve">- exakt dosierbar</w:t>
      </w:r>
    </w:p>
    <w:p>
      <w:pPr>
        <w:pStyle w:val="Normal"/>
      </w:pPr>
      <w:r>
        <w:t xml:space="preserve">- geeignet für saugende Untergründe wie Mauerwerk, Gips, Beton sowie Holz- und Faserplatten</w:t>
      </w:r>
    </w:p>
    <w:p>
      <w:pPr>
        <w:pStyle w:val="Normal"/>
      </w:pPr>
      <w:r>
        <w:t xml:space="preserve">- Temperaturbeständigkeit -20 °C bis +80 °C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Sprühprimer 500 ml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Eignung und Verträglichkeit mit dem nachfolgenden Klebe- bzw. Dichtstoffsystem vor Anwendung prüfen.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Primer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